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2"/>
        <w:tblOverlap w:val="never"/>
        <w:tblW w:w="10095" w:type="dxa"/>
        <w:tblCellMar>
          <w:left w:w="0" w:type="dxa"/>
          <w:right w:w="0" w:type="dxa"/>
        </w:tblCellMar>
        <w:tblLook w:val="04A0"/>
      </w:tblPr>
      <w:tblGrid>
        <w:gridCol w:w="540"/>
        <w:gridCol w:w="2715"/>
        <w:gridCol w:w="844"/>
        <w:gridCol w:w="605"/>
        <w:gridCol w:w="5391"/>
      </w:tblGrid>
      <w:tr w:rsidR="005F22B1" w:rsidTr="003249E7">
        <w:trPr>
          <w:trHeight w:val="645"/>
        </w:trPr>
        <w:tc>
          <w:tcPr>
            <w:tcW w:w="10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48"/>
                <w:szCs w:val="4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  <w:lang/>
              </w:rPr>
              <w:t>报价表</w:t>
            </w:r>
          </w:p>
        </w:tc>
      </w:tr>
      <w:tr w:rsidR="005F22B1" w:rsidTr="003249E7">
        <w:trPr>
          <w:trHeight w:val="174"/>
        </w:trPr>
        <w:tc>
          <w:tcPr>
            <w:tcW w:w="10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  <w:lang/>
              </w:rPr>
            </w:pPr>
          </w:p>
        </w:tc>
      </w:tr>
      <w:tr w:rsidR="005F22B1" w:rsidTr="003249E7">
        <w:trPr>
          <w:trHeight w:val="1280"/>
        </w:trPr>
        <w:tc>
          <w:tcPr>
            <w:tcW w:w="4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工程名称 ：第二人民医院口腔科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F22B1" w:rsidTr="003249E7">
        <w:trPr>
          <w:trHeight w:val="62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工程项目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数量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5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施工工艺及材料说明</w:t>
            </w:r>
          </w:p>
        </w:tc>
      </w:tr>
      <w:tr w:rsidR="005F22B1" w:rsidTr="003249E7">
        <w:trPr>
          <w:trHeight w:val="62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F22B1" w:rsidTr="003249E7">
        <w:trPr>
          <w:trHeight w:val="62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424242"/>
                <w:sz w:val="28"/>
                <w:szCs w:val="28"/>
              </w:rPr>
            </w:pPr>
            <w:proofErr w:type="gramStart"/>
            <w:r w:rsidRPr="003249E7">
              <w:rPr>
                <w:rFonts w:ascii="宋体" w:eastAsia="宋体" w:hAnsi="宋体" w:cs="宋体" w:hint="eastAsia"/>
                <w:color w:val="424242"/>
                <w:kern w:val="0"/>
                <w:sz w:val="28"/>
                <w:szCs w:val="28"/>
                <w:lang/>
              </w:rPr>
              <w:t>一</w:t>
            </w:r>
            <w:proofErr w:type="gramEnd"/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CT室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424242"/>
                <w:sz w:val="28"/>
                <w:szCs w:val="28"/>
              </w:rPr>
            </w:pPr>
          </w:p>
        </w:tc>
      </w:tr>
      <w:tr w:rsidR="005F22B1" w:rsidTr="003249E7">
        <w:trPr>
          <w:trHeight w:val="1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墙面刮30mm厚硫酸钡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27.522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墙面刮30mm厚硫酸钡</w:t>
            </w:r>
          </w:p>
        </w:tc>
      </w:tr>
      <w:tr w:rsidR="005F22B1" w:rsidTr="003249E7">
        <w:trPr>
          <w:trHeight w:val="22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proofErr w:type="gramStart"/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墙面煽灰及</w:t>
            </w:r>
            <w:proofErr w:type="gramEnd"/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乳胶漆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27.522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m</w:t>
            </w: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vertAlign w:val="superscript"/>
                <w:lang/>
              </w:rPr>
              <w:t>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a、一遍基层白布（防开裂）处理；                                                                  b、刮二遍环保水性腻子、打磨一遍、滚一遍立</w:t>
            </w:r>
            <w:proofErr w:type="gramStart"/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邦</w:t>
            </w:r>
            <w:proofErr w:type="gramEnd"/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专业内墙底漆；c、进行检查修复、再打磨一遍，滚涂</w:t>
            </w:r>
            <w:proofErr w:type="gramStart"/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云净五合一</w:t>
            </w:r>
            <w:proofErr w:type="gramEnd"/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面漆二遍；d、墙面喷涂颜色漆另加人工单价5元/㎡；e、室内墙体阳角如需做PVC阳角线条处理另加材料单价5元/m，人工单价2元/m；按现场实际测量为准；</w:t>
            </w:r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硫酸钡板吊顶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7.5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硫酸钡板吊顶</w:t>
            </w:r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小计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424242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424242"/>
                <w:kern w:val="0"/>
                <w:sz w:val="28"/>
                <w:szCs w:val="28"/>
                <w:lang/>
              </w:rPr>
              <w:t>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综合项目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水电安装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22B1" w:rsidTr="003249E7">
        <w:trPr>
          <w:trHeight w:val="1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FF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50pvc排水管（排水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m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50pvc排水管</w:t>
            </w:r>
          </w:p>
        </w:tc>
      </w:tr>
      <w:tr w:rsidR="005F22B1" w:rsidTr="003249E7">
        <w:trPr>
          <w:trHeight w:val="1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FF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  <w:lang/>
              </w:rPr>
              <w:lastRenderedPageBreak/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50pvc排水管（数据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m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50pvc排水管</w:t>
            </w:r>
          </w:p>
        </w:tc>
      </w:tr>
      <w:tr w:rsidR="005F22B1" w:rsidTr="003249E7">
        <w:trPr>
          <w:trHeight w:val="1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FF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32给水管（负压）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m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32给水管</w:t>
            </w:r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FF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15管（</w:t>
            </w:r>
            <w:proofErr w:type="gramStart"/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净水管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m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15管（净水管）</w:t>
            </w:r>
          </w:p>
        </w:tc>
      </w:tr>
      <w:tr w:rsidR="005F22B1" w:rsidTr="003249E7">
        <w:trPr>
          <w:trHeight w:val="1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FF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20给水管（压缩空气管）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m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20给水管</w:t>
            </w:r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FF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25PVC电源线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m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25PVC</w:t>
            </w:r>
          </w:p>
        </w:tc>
      </w:tr>
      <w:tr w:rsidR="005F22B1" w:rsidTr="003249E7">
        <w:trPr>
          <w:trHeight w:val="1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FF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20负压控制线管KBG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m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20负压控制线管KBG</w:t>
            </w:r>
          </w:p>
        </w:tc>
      </w:tr>
      <w:tr w:rsidR="005F22B1" w:rsidTr="003249E7">
        <w:trPr>
          <w:trHeight w:val="15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FF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电路改造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255.8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a、2.5㎡铜芯线（桂林电缆总厂“穿山牌”）；优质PVC管（万能PVC管）；86型专用开关插座底盒；b、电位的计算方式见备注说明；电脑线（桂林电缆总厂）；优质PVC管；水管;伟星管、万能管。</w:t>
            </w:r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小计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其它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proofErr w:type="gramStart"/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拆原吊顶</w:t>
            </w:r>
            <w:proofErr w:type="gramEnd"/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天花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7.5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纯人工</w:t>
            </w:r>
          </w:p>
        </w:tc>
      </w:tr>
      <w:tr w:rsidR="005F22B1" w:rsidTr="003249E7">
        <w:trPr>
          <w:trHeight w:val="1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ct室墙面瓷砖拆除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27.8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纯人工</w:t>
            </w:r>
          </w:p>
        </w:tc>
      </w:tr>
      <w:tr w:rsidR="005F22B1" w:rsidTr="003249E7">
        <w:trPr>
          <w:trHeight w:val="18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综合</w:t>
            </w:r>
            <w:proofErr w:type="gramStart"/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治疗区抬高自流平</w:t>
            </w:r>
            <w:proofErr w:type="gramEnd"/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10公分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</w:t>
            </w:r>
            <w:proofErr w:type="gramStart"/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治疗区抬高自流平</w:t>
            </w:r>
            <w:proofErr w:type="gramEnd"/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10公分</w:t>
            </w:r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CT</w:t>
            </w:r>
            <w:proofErr w:type="gramStart"/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铅板门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CT</w:t>
            </w:r>
            <w:proofErr w:type="gramStart"/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铅板门</w:t>
            </w:r>
            <w:proofErr w:type="gramEnd"/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ct室设备检测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项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ct室设备检测</w:t>
            </w:r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玻璃隔断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31.36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玻璃隔断（1.1m以下轻质隔墙上方玻璃隔断）</w:t>
            </w:r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小计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合计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总价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F22B1" w:rsidTr="003249E7">
        <w:trPr>
          <w:trHeight w:val="6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B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管理费(A*8%)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F22B1" w:rsidTr="003249E7">
        <w:trPr>
          <w:trHeight w:val="22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C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装修垃圾搬运费(A*3%)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、按工程总价*3%收取费用；指工程施工过程中，乙方所用的材料（不包括甲方自购的材料）；b、工地施工每日垃圾清扫装袋并搬到物业在小区内指定的地点（提倡文明施工）；c、此价格不含垃圾外运费用，也不包括物业收取的建筑垃圾外运费用，如需外运，则另加收150元/车；d、工地无电梯（或电梯不能采用）的搬运费，三层以上每增一层原价格基础上递增0.5%；</w:t>
            </w:r>
          </w:p>
        </w:tc>
      </w:tr>
      <w:tr w:rsidR="005F22B1" w:rsidTr="003249E7">
        <w:trPr>
          <w:trHeight w:val="6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3249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:lang/>
              </w:rPr>
              <w:t>总计=A+B+C+D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5F22B1" w:rsidRPr="003249E7" w:rsidRDefault="005F22B1" w:rsidP="003249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</w:tcPr>
          <w:p w:rsidR="005F22B1" w:rsidRPr="003249E7" w:rsidRDefault="005F22B1" w:rsidP="003249E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D73BB" w:rsidRDefault="002D73BB"/>
    <w:p w:rsidR="002D73BB" w:rsidRDefault="002D73BB" w:rsidP="00E423A5"/>
    <w:sectPr w:rsidR="002D73BB" w:rsidSect="002D7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CE2" w:rsidRDefault="00843CE2" w:rsidP="00E423A5">
      <w:r>
        <w:separator/>
      </w:r>
    </w:p>
  </w:endnote>
  <w:endnote w:type="continuationSeparator" w:id="0">
    <w:p w:rsidR="00843CE2" w:rsidRDefault="00843CE2" w:rsidP="00E4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CE2" w:rsidRDefault="00843CE2" w:rsidP="00E423A5">
      <w:r>
        <w:separator/>
      </w:r>
    </w:p>
  </w:footnote>
  <w:footnote w:type="continuationSeparator" w:id="0">
    <w:p w:rsidR="00843CE2" w:rsidRDefault="00843CE2" w:rsidP="00E42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BC5F3C"/>
    <w:rsid w:val="002D73BB"/>
    <w:rsid w:val="003249E7"/>
    <w:rsid w:val="005F22B1"/>
    <w:rsid w:val="00843CE2"/>
    <w:rsid w:val="00E423A5"/>
    <w:rsid w:val="0B877ECE"/>
    <w:rsid w:val="0C1F1A97"/>
    <w:rsid w:val="10936056"/>
    <w:rsid w:val="16764B08"/>
    <w:rsid w:val="1A21667D"/>
    <w:rsid w:val="21C058EE"/>
    <w:rsid w:val="226E1273"/>
    <w:rsid w:val="25961134"/>
    <w:rsid w:val="2DDE1693"/>
    <w:rsid w:val="2F4B4807"/>
    <w:rsid w:val="32C86CAE"/>
    <w:rsid w:val="34B13961"/>
    <w:rsid w:val="380E13E3"/>
    <w:rsid w:val="3B3C3BB7"/>
    <w:rsid w:val="3ED667B4"/>
    <w:rsid w:val="42820EE2"/>
    <w:rsid w:val="45AD4276"/>
    <w:rsid w:val="46A00E2A"/>
    <w:rsid w:val="48EA54A1"/>
    <w:rsid w:val="4B623CD5"/>
    <w:rsid w:val="4D3D3010"/>
    <w:rsid w:val="4E5318F8"/>
    <w:rsid w:val="4F5A58AC"/>
    <w:rsid w:val="5339121F"/>
    <w:rsid w:val="53613A20"/>
    <w:rsid w:val="5ACC1572"/>
    <w:rsid w:val="5E771F00"/>
    <w:rsid w:val="62BC5F3C"/>
    <w:rsid w:val="6A6E16C7"/>
    <w:rsid w:val="73E9545F"/>
    <w:rsid w:val="7FD2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3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2D73B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3B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2D73BB"/>
    <w:rPr>
      <w:color w:val="0000FF"/>
      <w:u w:val="single"/>
    </w:rPr>
  </w:style>
  <w:style w:type="character" w:customStyle="1" w:styleId="font101">
    <w:name w:val="font101"/>
    <w:basedOn w:val="a0"/>
    <w:qFormat/>
    <w:rsid w:val="002D73BB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paragraph" w:styleId="a5">
    <w:name w:val="header"/>
    <w:basedOn w:val="a"/>
    <w:link w:val="Char"/>
    <w:rsid w:val="00E42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23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42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423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太子巫林</dc:creator>
  <cp:lastModifiedBy>杨林明</cp:lastModifiedBy>
  <cp:revision>5</cp:revision>
  <dcterms:created xsi:type="dcterms:W3CDTF">2022-05-28T07:17:00Z</dcterms:created>
  <dcterms:modified xsi:type="dcterms:W3CDTF">2022-05-28T07:21:00Z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9942941E102A4F61BFEB5AB1DCCE9A70</vt:lpwstr>
  </property>
</Properties>
</file>